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FE65" w14:textId="6341FC79" w:rsidR="00A31D19" w:rsidRPr="00B55195" w:rsidRDefault="001503BD" w:rsidP="00B55195">
      <w:pPr>
        <w:pStyle w:val="a3"/>
        <w:spacing w:before="16"/>
        <w:ind w:left="146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B55195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Pr="00B55195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="00B55195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59</w:t>
      </w:r>
    </w:p>
    <w:p w14:paraId="3D1767D8" w14:textId="15D297BA" w:rsidR="00A31D19" w:rsidRPr="00B55195" w:rsidRDefault="001503BD" w:rsidP="00B55195">
      <w:pPr>
        <w:pStyle w:val="1"/>
        <w:spacing w:line="216" w:lineRule="auto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B55195">
        <w:rPr>
          <w:rFonts w:ascii="ＭＳ ゴシック" w:eastAsia="ＭＳ ゴシック" w:hAnsi="ＭＳ ゴシック" w:cs="Times New Roman"/>
          <w:kern w:val="2"/>
          <w:sz w:val="28"/>
          <w:szCs w:val="28"/>
        </w:rPr>
        <w:t>経皮的冠動脈形成術特殊カテ</w:t>
      </w:r>
      <w:r w:rsidR="00B55195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ー</w:t>
      </w:r>
      <w:r w:rsidRPr="00B55195">
        <w:rPr>
          <w:rFonts w:ascii="ＭＳ ゴシック" w:eastAsia="ＭＳ ゴシック" w:hAnsi="ＭＳ ゴシック" w:cs="Times New Roman"/>
          <w:kern w:val="2"/>
          <w:sz w:val="28"/>
          <w:szCs w:val="28"/>
        </w:rPr>
        <w:t>テルによるもの）の</w:t>
      </w:r>
      <w:r w:rsidR="00B55195">
        <w:rPr>
          <w:rFonts w:ascii="ＭＳ ゴシック" w:eastAsia="ＭＳ ゴシック" w:hAnsi="ＭＳ ゴシック" w:cs="Times New Roman"/>
          <w:kern w:val="2"/>
          <w:sz w:val="28"/>
          <w:szCs w:val="28"/>
        </w:rPr>
        <w:br/>
      </w:r>
      <w:r w:rsidRPr="00B55195">
        <w:rPr>
          <w:rFonts w:ascii="ＭＳ ゴシック" w:eastAsia="ＭＳ ゴシック" w:hAnsi="ＭＳ ゴシック" w:cs="Times New Roman"/>
          <w:kern w:val="2"/>
          <w:sz w:val="28"/>
          <w:szCs w:val="28"/>
        </w:rPr>
        <w:t>施設基準に係る届出書添付書類</w:t>
      </w:r>
    </w:p>
    <w:p w14:paraId="45F7ACC0" w14:textId="77777777" w:rsidR="00A31D19" w:rsidRDefault="00A31D19">
      <w:pPr>
        <w:pStyle w:val="a3"/>
        <w:spacing w:before="12" w:after="1"/>
        <w:ind w:left="0" w:firstLine="0"/>
        <w:rPr>
          <w:sz w:val="11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164"/>
        <w:gridCol w:w="1745"/>
        <w:gridCol w:w="1775"/>
        <w:gridCol w:w="1804"/>
      </w:tblGrid>
      <w:tr w:rsidR="00A31D19" w14:paraId="35C33BA3" w14:textId="77777777" w:rsidTr="00B55195">
        <w:trPr>
          <w:trHeight w:val="1713"/>
        </w:trPr>
        <w:tc>
          <w:tcPr>
            <w:tcW w:w="3954" w:type="dxa"/>
            <w:gridSpan w:val="2"/>
            <w:tcBorders>
              <w:right w:val="single" w:sz="4" w:space="0" w:color="000000"/>
            </w:tcBorders>
          </w:tcPr>
          <w:p w14:paraId="49AB0F13" w14:textId="77777777" w:rsidR="00A31D19" w:rsidRPr="00B55195" w:rsidRDefault="00A31D19">
            <w:pPr>
              <w:pStyle w:val="TableParagraph"/>
              <w:spacing w:before="38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426E3720" w14:textId="5E0C6667" w:rsidR="00A31D19" w:rsidRPr="00B55195" w:rsidRDefault="00B55195" w:rsidP="00B55195">
            <w:pPr>
              <w:pStyle w:val="TableParagraph"/>
              <w:spacing w:line="311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１　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届出を行う項目について</w:t>
            </w:r>
          </w:p>
          <w:p w14:paraId="19459DB2" w14:textId="2D32F0A3" w:rsidR="00A31D19" w:rsidRPr="00B55195" w:rsidRDefault="00B55195">
            <w:pPr>
              <w:pStyle w:val="TableParagraph"/>
              <w:spacing w:line="311" w:lineRule="exact"/>
              <w:ind w:left="272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該当するものに</w:t>
            </w:r>
            <w:proofErr w:type="gramStart"/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〇</w:t>
            </w:r>
            <w:proofErr w:type="gramEnd"/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印をつける 。）</w:t>
            </w:r>
          </w:p>
        </w:tc>
        <w:tc>
          <w:tcPr>
            <w:tcW w:w="5324" w:type="dxa"/>
            <w:gridSpan w:val="3"/>
            <w:tcBorders>
              <w:left w:val="single" w:sz="4" w:space="0" w:color="000000"/>
            </w:tcBorders>
          </w:tcPr>
          <w:p w14:paraId="1EBF6BB1" w14:textId="071A2E0C" w:rsidR="00A31D19" w:rsidRPr="00B55195" w:rsidRDefault="00B55195">
            <w:pPr>
              <w:pStyle w:val="TableParagraph"/>
              <w:tabs>
                <w:tab w:val="left" w:pos="662"/>
              </w:tabs>
              <w:spacing w:before="9" w:line="235" w:lineRule="auto"/>
              <w:ind w:left="428" w:right="219" w:hanging="211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１　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高速回転式経皮経管アテレクトミーカテーテルによるもの</w:t>
            </w:r>
          </w:p>
          <w:p w14:paraId="73D972A5" w14:textId="77777777" w:rsidR="00B55195" w:rsidRDefault="00B55195" w:rsidP="00B55195">
            <w:pPr>
              <w:pStyle w:val="TableParagraph"/>
              <w:tabs>
                <w:tab w:val="left" w:pos="428"/>
                <w:tab w:val="left" w:pos="658"/>
              </w:tabs>
              <w:spacing w:before="4" w:line="235" w:lineRule="auto"/>
              <w:ind w:leftChars="100" w:left="430" w:right="235" w:hangingChars="100" w:hanging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２　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エキシマレーザー血管形成用カテーテルに</w:t>
            </w:r>
            <w:proofErr w:type="gramStart"/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よ</w:t>
            </w:r>
            <w:proofErr w:type="gramEnd"/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proofErr w:type="gramStart"/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る</w:t>
            </w:r>
            <w:proofErr w:type="gramEnd"/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もの</w:t>
            </w:r>
          </w:p>
          <w:p w14:paraId="42DD1033" w14:textId="3635DC33" w:rsidR="00A31D19" w:rsidRPr="00B55195" w:rsidRDefault="00B55195" w:rsidP="00B55195">
            <w:pPr>
              <w:pStyle w:val="TableParagraph"/>
              <w:tabs>
                <w:tab w:val="left" w:pos="428"/>
                <w:tab w:val="left" w:pos="658"/>
              </w:tabs>
              <w:spacing w:before="4" w:line="235" w:lineRule="auto"/>
              <w:ind w:leftChars="100" w:left="430" w:right="235" w:hangingChars="100" w:hanging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３　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ア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テ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ローム切除アブレーション式血管形成術用 カテーテルによるもの</w:t>
            </w:r>
          </w:p>
        </w:tc>
      </w:tr>
      <w:tr w:rsidR="00A31D19" w14:paraId="3F2AE0BF" w14:textId="77777777">
        <w:trPr>
          <w:trHeight w:val="614"/>
        </w:trPr>
        <w:tc>
          <w:tcPr>
            <w:tcW w:w="9278" w:type="dxa"/>
            <w:gridSpan w:val="5"/>
          </w:tcPr>
          <w:p w14:paraId="1DD39E27" w14:textId="792D6C18" w:rsidR="00A31D19" w:rsidRPr="00B55195" w:rsidRDefault="00B55195">
            <w:pPr>
              <w:pStyle w:val="TableParagraph"/>
              <w:tabs>
                <w:tab w:val="left" w:pos="495"/>
              </w:tabs>
              <w:spacing w:before="2" w:line="311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標榜診療科施設基準に係る標榜科名を記入すること。）</w:t>
            </w:r>
          </w:p>
          <w:p w14:paraId="5A671203" w14:textId="77777777" w:rsidR="00A31D19" w:rsidRDefault="001503BD">
            <w:pPr>
              <w:pStyle w:val="TableParagraph"/>
              <w:spacing w:line="282" w:lineRule="exact"/>
              <w:ind w:left="8212"/>
              <w:rPr>
                <w:sz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A31D19" w14:paraId="7EBF336A" w14:textId="77777777">
        <w:trPr>
          <w:trHeight w:val="308"/>
        </w:trPr>
        <w:tc>
          <w:tcPr>
            <w:tcW w:w="9278" w:type="dxa"/>
            <w:gridSpan w:val="5"/>
            <w:tcBorders>
              <w:bottom w:val="single" w:sz="4" w:space="0" w:color="000000"/>
            </w:tcBorders>
          </w:tcPr>
          <w:p w14:paraId="6AFCC930" w14:textId="00CBC6EA" w:rsidR="00A31D19" w:rsidRPr="00B55195" w:rsidRDefault="00B55195">
            <w:pPr>
              <w:pStyle w:val="TableParagraph"/>
              <w:tabs>
                <w:tab w:val="left" w:pos="495"/>
              </w:tabs>
              <w:spacing w:before="4" w:line="284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  <w:t>緊急手術が実施可能な体制</w:t>
            </w:r>
          </w:p>
        </w:tc>
      </w:tr>
      <w:tr w:rsidR="00A31D19" w14:paraId="421ECDCD" w14:textId="77777777">
        <w:trPr>
          <w:trHeight w:val="598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B776" w14:textId="77777777" w:rsidR="00DC60B3" w:rsidRDefault="001503BD" w:rsidP="00B55195">
            <w:pPr>
              <w:pStyle w:val="TableParagraph"/>
              <w:numPr>
                <w:ilvl w:val="0"/>
                <w:numId w:val="4"/>
              </w:numPr>
              <w:spacing w:line="285" w:lineRule="exac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緊急手術が可能な体制</w:t>
            </w:r>
          </w:p>
          <w:p w14:paraId="77D5BE6A" w14:textId="72F3F6A9" w:rsidR="00A31D19" w:rsidRPr="00B55195" w:rsidRDefault="00DC60B3" w:rsidP="00DC60B3">
            <w:pPr>
              <w:pStyle w:val="TableParagraph"/>
              <w:spacing w:line="285" w:lineRule="exact"/>
              <w:ind w:firstLineChars="100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いずれかに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〇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をつけること。）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6D3F4" w14:textId="48A5D061" w:rsidR="00A31D19" w:rsidRPr="00B55195" w:rsidRDefault="00DC60B3">
            <w:pPr>
              <w:pStyle w:val="TableParagraph"/>
              <w:spacing w:line="285" w:lineRule="exact"/>
              <w:ind w:left="5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・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当該病院において有している</w:t>
            </w:r>
          </w:p>
          <w:p w14:paraId="612E23C3" w14:textId="265F8912" w:rsidR="00A31D19" w:rsidRPr="00B55195" w:rsidRDefault="00DC60B3">
            <w:pPr>
              <w:pStyle w:val="TableParagraph"/>
              <w:spacing w:before="13" w:line="281" w:lineRule="exact"/>
              <w:ind w:left="5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・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他の保険医療機関との連携により有している</w:t>
            </w:r>
          </w:p>
        </w:tc>
      </w:tr>
      <w:tr w:rsidR="00A31D19" w14:paraId="47EA3D0C" w14:textId="77777777">
        <w:trPr>
          <w:trHeight w:val="598"/>
        </w:trPr>
        <w:tc>
          <w:tcPr>
            <w:tcW w:w="3790" w:type="dxa"/>
            <w:tcBorders>
              <w:top w:val="single" w:sz="4" w:space="0" w:color="000000"/>
              <w:right w:val="single" w:sz="4" w:space="0" w:color="000000"/>
            </w:tcBorders>
          </w:tcPr>
          <w:p w14:paraId="34888E30" w14:textId="77777777" w:rsidR="00DC60B3" w:rsidRDefault="00DC60B3" w:rsidP="00DC60B3">
            <w:pPr>
              <w:pStyle w:val="TableParagraph"/>
              <w:spacing w:line="285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(２) 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連携により有している場合は、</w:t>
            </w:r>
          </w:p>
          <w:p w14:paraId="0AD91C7B" w14:textId="64FCD625" w:rsidR="00A31D19" w:rsidRPr="00B55195" w:rsidRDefault="001503BD" w:rsidP="00DC60B3">
            <w:pPr>
              <w:pStyle w:val="TableParagraph"/>
              <w:spacing w:line="285" w:lineRule="exact"/>
              <w:ind w:left="49" w:firstLineChars="100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当該連携医療機関の名称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6265727" w14:textId="77777777" w:rsidR="00A31D19" w:rsidRPr="00B55195" w:rsidRDefault="00A31D1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</w:tr>
      <w:tr w:rsidR="00A31D19" w14:paraId="058D62BD" w14:textId="77777777">
        <w:trPr>
          <w:trHeight w:val="308"/>
        </w:trPr>
        <w:tc>
          <w:tcPr>
            <w:tcW w:w="9278" w:type="dxa"/>
            <w:gridSpan w:val="5"/>
            <w:tcBorders>
              <w:bottom w:val="single" w:sz="4" w:space="0" w:color="000000"/>
            </w:tcBorders>
          </w:tcPr>
          <w:p w14:paraId="0034D2F3" w14:textId="3AEE4EED" w:rsidR="00A31D19" w:rsidRPr="00B55195" w:rsidRDefault="00DC60B3" w:rsidP="00DC60B3">
            <w:pPr>
              <w:pStyle w:val="TableParagraph"/>
              <w:spacing w:before="4" w:line="284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４　５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年以上の循環器内科の経験を有する医師の氏名等</w:t>
            </w:r>
          </w:p>
        </w:tc>
      </w:tr>
      <w:tr w:rsidR="00A31D19" w14:paraId="204069FA" w14:textId="77777777">
        <w:trPr>
          <w:trHeight w:val="308"/>
        </w:trPr>
        <w:tc>
          <w:tcPr>
            <w:tcW w:w="39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9174" w14:textId="2868DA70" w:rsidR="00A31D19" w:rsidRPr="00B55195" w:rsidRDefault="001503BD">
            <w:pPr>
              <w:pStyle w:val="TableParagraph"/>
              <w:spacing w:before="2" w:line="287" w:lineRule="exact"/>
              <w:ind w:right="69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医師の氏名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5D81B" w14:textId="1F53A8F9" w:rsidR="00A31D19" w:rsidRPr="00B55195" w:rsidRDefault="001503BD">
            <w:pPr>
              <w:pStyle w:val="TableParagraph"/>
              <w:spacing w:before="2" w:line="287" w:lineRule="exact"/>
              <w:ind w:left="1537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循環器内科の経験年数</w:t>
            </w:r>
          </w:p>
        </w:tc>
      </w:tr>
      <w:tr w:rsidR="00A31D19" w14:paraId="5FD11440" w14:textId="77777777">
        <w:trPr>
          <w:trHeight w:val="565"/>
        </w:trPr>
        <w:tc>
          <w:tcPr>
            <w:tcW w:w="39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55AA" w14:textId="77777777" w:rsidR="00A31D19" w:rsidRPr="00B55195" w:rsidRDefault="00A31D1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3D4A" w14:textId="77777777" w:rsidR="00A31D19" w:rsidRPr="00B55195" w:rsidRDefault="001503BD">
            <w:pPr>
              <w:pStyle w:val="TableParagraph"/>
              <w:spacing w:before="152"/>
              <w:ind w:right="7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A31D19" w14:paraId="0013656A" w14:textId="77777777">
        <w:trPr>
          <w:trHeight w:val="565"/>
        </w:trPr>
        <w:tc>
          <w:tcPr>
            <w:tcW w:w="39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951" w14:textId="77777777" w:rsidR="00A31D19" w:rsidRPr="00B55195" w:rsidRDefault="00A31D1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2221C" w14:textId="77777777" w:rsidR="00A31D19" w:rsidRPr="00B55195" w:rsidRDefault="001503BD">
            <w:pPr>
              <w:pStyle w:val="TableParagraph"/>
              <w:spacing w:before="152"/>
              <w:ind w:right="7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</w:tr>
      <w:tr w:rsidR="00A31D19" w14:paraId="70698D1A" w14:textId="77777777">
        <w:trPr>
          <w:trHeight w:val="615"/>
        </w:trPr>
        <w:tc>
          <w:tcPr>
            <w:tcW w:w="92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BD91BFB" w14:textId="77777777" w:rsidR="00DC60B3" w:rsidRDefault="00DC60B3" w:rsidP="00DC60B3">
            <w:pPr>
              <w:pStyle w:val="TableParagraph"/>
              <w:spacing w:line="306" w:lineRule="exact"/>
              <w:ind w:left="284" w:right="175" w:hanging="23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５　経皮的</w:t>
            </w: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冠動脈形成術について術者として実施する医師として300例以上の経験を有する</w:t>
            </w:r>
          </w:p>
          <w:p w14:paraId="032653CD" w14:textId="4BD75325" w:rsidR="00A31D19" w:rsidRPr="00B55195" w:rsidRDefault="001503BD" w:rsidP="00DC60B3">
            <w:pPr>
              <w:pStyle w:val="TableParagraph"/>
              <w:spacing w:line="306" w:lineRule="exact"/>
              <w:ind w:leftChars="100" w:left="220" w:right="175" w:firstLineChars="100" w:firstLine="21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常勤の医師の氏名等</w:t>
            </w:r>
          </w:p>
        </w:tc>
      </w:tr>
      <w:tr w:rsidR="00A31D19" w14:paraId="567FA06B" w14:textId="77777777">
        <w:trPr>
          <w:trHeight w:val="615"/>
        </w:trPr>
        <w:tc>
          <w:tcPr>
            <w:tcW w:w="39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1DB2" w14:textId="15AC4E59" w:rsidR="00A31D19" w:rsidRPr="00B55195" w:rsidRDefault="001503BD">
            <w:pPr>
              <w:pStyle w:val="TableParagraph"/>
              <w:spacing w:before="139"/>
              <w:ind w:left="1138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常勤医師の氏名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1AE" w14:textId="1DEF15EB" w:rsidR="00A31D19" w:rsidRPr="00B55195" w:rsidRDefault="001503BD" w:rsidP="00DC60B3">
            <w:pPr>
              <w:pStyle w:val="TableParagraph"/>
              <w:spacing w:before="139"/>
              <w:ind w:firstLineChars="200" w:firstLine="42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68D03" w14:textId="2C749FA8" w:rsidR="00A31D19" w:rsidRPr="00B55195" w:rsidRDefault="001503BD">
            <w:pPr>
              <w:pStyle w:val="TableParagraph"/>
              <w:spacing w:before="2" w:line="311" w:lineRule="exact"/>
              <w:ind w:right="28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経皮的冠動脈形成術の</w:t>
            </w:r>
          </w:p>
          <w:p w14:paraId="474C55AD" w14:textId="5937D6EE" w:rsidR="00A31D19" w:rsidRPr="00B55195" w:rsidRDefault="001503BD">
            <w:pPr>
              <w:pStyle w:val="TableParagraph"/>
              <w:spacing w:line="283" w:lineRule="exact"/>
              <w:ind w:left="17" w:right="28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B55195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術者としての経験症例数</w:t>
            </w:r>
          </w:p>
        </w:tc>
      </w:tr>
      <w:tr w:rsidR="00A31D19" w:rsidRPr="00413DD3" w14:paraId="66126A97" w14:textId="77777777">
        <w:trPr>
          <w:trHeight w:val="567"/>
        </w:trPr>
        <w:tc>
          <w:tcPr>
            <w:tcW w:w="3954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3A0927" w14:textId="77777777" w:rsidR="00A31D19" w:rsidRPr="00413DD3" w:rsidRDefault="00A31D1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7E06AB" w14:textId="77777777" w:rsidR="00A31D19" w:rsidRPr="00413DD3" w:rsidRDefault="001503BD">
            <w:pPr>
              <w:pStyle w:val="TableParagraph"/>
              <w:spacing w:before="131"/>
              <w:ind w:right="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7D29E5E" w14:textId="77777777" w:rsidR="00A31D19" w:rsidRPr="00413DD3" w:rsidRDefault="001503BD">
            <w:pPr>
              <w:pStyle w:val="TableParagraph"/>
              <w:spacing w:before="131"/>
              <w:ind w:right="6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31D19" w:rsidRPr="00413DD3" w14:paraId="716B07DE" w14:textId="77777777">
        <w:trPr>
          <w:trHeight w:val="565"/>
        </w:trPr>
        <w:tc>
          <w:tcPr>
            <w:tcW w:w="3954" w:type="dxa"/>
            <w:gridSpan w:val="2"/>
            <w:tcBorders>
              <w:top w:val="single" w:sz="2" w:space="0" w:color="000000"/>
              <w:right w:val="single" w:sz="4" w:space="0" w:color="000000"/>
            </w:tcBorders>
          </w:tcPr>
          <w:p w14:paraId="6B90192A" w14:textId="77777777" w:rsidR="00A31D19" w:rsidRPr="00413DD3" w:rsidRDefault="00A31D1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2225932" w14:textId="77777777" w:rsidR="00A31D19" w:rsidRPr="00413DD3" w:rsidRDefault="001503BD">
            <w:pPr>
              <w:pStyle w:val="TableParagraph"/>
              <w:spacing w:before="131"/>
              <w:ind w:right="8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4" w:space="0" w:color="000000"/>
            </w:tcBorders>
          </w:tcPr>
          <w:p w14:paraId="4AC48D3C" w14:textId="77777777" w:rsidR="00A31D19" w:rsidRPr="00413DD3" w:rsidRDefault="001503BD">
            <w:pPr>
              <w:pStyle w:val="TableParagraph"/>
              <w:spacing w:before="131"/>
              <w:ind w:right="6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A31D19" w:rsidRPr="00413DD3" w14:paraId="209B8EB9" w14:textId="77777777">
        <w:trPr>
          <w:trHeight w:val="308"/>
        </w:trPr>
        <w:tc>
          <w:tcPr>
            <w:tcW w:w="9278" w:type="dxa"/>
            <w:gridSpan w:val="5"/>
            <w:tcBorders>
              <w:bottom w:val="single" w:sz="4" w:space="0" w:color="000000"/>
            </w:tcBorders>
          </w:tcPr>
          <w:p w14:paraId="3219BE05" w14:textId="1E2D8800" w:rsidR="00A31D19" w:rsidRPr="00413DD3" w:rsidRDefault="00413DD3" w:rsidP="00413DD3">
            <w:pPr>
              <w:pStyle w:val="TableParagraph"/>
              <w:spacing w:before="2" w:line="287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６　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高速回転式経皮経管アテレクトミーカテーテルの設置等</w:t>
            </w:r>
          </w:p>
        </w:tc>
      </w:tr>
      <w:tr w:rsidR="00A31D19" w:rsidRPr="00413DD3" w14:paraId="1C0BCC0F" w14:textId="77777777">
        <w:trPr>
          <w:trHeight w:val="615"/>
        </w:trPr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EEF" w14:textId="29C16F74" w:rsidR="00A31D19" w:rsidRPr="00413DD3" w:rsidRDefault="00413DD3" w:rsidP="00413DD3">
            <w:pPr>
              <w:pStyle w:val="TableParagraph"/>
              <w:spacing w:line="300" w:lineRule="atLeast"/>
              <w:ind w:left="630" w:right="246" w:hangingChars="300" w:hanging="63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（１）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経皮的冠動脈形成術特殊カテーテルによるもの）の施設基準に係る</w:t>
            </w:r>
            <w:r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br/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届出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747D" w14:textId="1360103F" w:rsidR="00A31D19" w:rsidRPr="00413DD3" w:rsidRDefault="001503BD">
            <w:pPr>
              <w:pStyle w:val="TableParagraph"/>
              <w:tabs>
                <w:tab w:val="left" w:pos="469"/>
                <w:tab w:val="left" w:pos="942"/>
              </w:tabs>
              <w:spacing w:before="2"/>
              <w:ind w:right="2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有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="00413DD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・　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無</w:t>
            </w:r>
          </w:p>
        </w:tc>
      </w:tr>
      <w:tr w:rsidR="00A31D19" w:rsidRPr="00413DD3" w14:paraId="76B47CBE" w14:textId="77777777">
        <w:trPr>
          <w:trHeight w:val="306"/>
        </w:trPr>
        <w:tc>
          <w:tcPr>
            <w:tcW w:w="7474" w:type="dxa"/>
            <w:gridSpan w:val="4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A01D77" w14:textId="6B8C39B8" w:rsidR="00A31D19" w:rsidRPr="00413DD3" w:rsidRDefault="00413DD3">
            <w:pPr>
              <w:pStyle w:val="TableParagraph"/>
              <w:spacing w:before="2" w:line="284" w:lineRule="exact"/>
              <w:ind w:left="4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（２）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数の高速回転式経皮経管アテレクトミーカテーテルの設置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89712AF" w14:textId="658C5B12" w:rsidR="00A31D19" w:rsidRPr="00413DD3" w:rsidRDefault="001503BD">
            <w:pPr>
              <w:pStyle w:val="TableParagraph"/>
              <w:tabs>
                <w:tab w:val="left" w:pos="469"/>
                <w:tab w:val="left" w:pos="940"/>
              </w:tabs>
              <w:spacing w:before="2" w:line="284" w:lineRule="exact"/>
              <w:ind w:right="22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有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="00413DD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・　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無</w:t>
            </w:r>
          </w:p>
        </w:tc>
      </w:tr>
      <w:tr w:rsidR="00A31D19" w:rsidRPr="00413DD3" w14:paraId="19FC7F24" w14:textId="77777777">
        <w:trPr>
          <w:trHeight w:val="613"/>
        </w:trPr>
        <w:tc>
          <w:tcPr>
            <w:tcW w:w="7474" w:type="dxa"/>
            <w:gridSpan w:val="4"/>
            <w:tcBorders>
              <w:top w:val="single" w:sz="2" w:space="0" w:color="000000"/>
              <w:right w:val="single" w:sz="4" w:space="0" w:color="000000"/>
            </w:tcBorders>
          </w:tcPr>
          <w:p w14:paraId="16FA17BC" w14:textId="77777777" w:rsidR="00413DD3" w:rsidRDefault="001503BD" w:rsidP="00413DD3">
            <w:pPr>
              <w:pStyle w:val="TableParagraph"/>
              <w:spacing w:line="300" w:lineRule="atLeast"/>
              <w:ind w:left="630" w:right="245" w:hangingChars="300" w:hanging="630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="00413DD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(３)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種類の高速回転式経皮経管アテレクトミーカテーテルを用いて過去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</w:p>
          <w:p w14:paraId="05227592" w14:textId="53F45D08" w:rsidR="00A31D19" w:rsidRPr="00413DD3" w:rsidRDefault="00413DD3" w:rsidP="00413DD3">
            <w:pPr>
              <w:pStyle w:val="TableParagraph"/>
              <w:spacing w:line="300" w:lineRule="atLeast"/>
              <w:ind w:leftChars="300" w:left="660" w:right="245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年間25例以上の使用実績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</w:tcBorders>
          </w:tcPr>
          <w:p w14:paraId="16050EED" w14:textId="7B43F293" w:rsidR="00A31D19" w:rsidRPr="00413DD3" w:rsidRDefault="001503BD" w:rsidP="00413DD3">
            <w:pPr>
              <w:pStyle w:val="TableParagraph"/>
              <w:tabs>
                <w:tab w:val="left" w:pos="786"/>
              </w:tabs>
              <w:spacing w:before="2"/>
              <w:ind w:left="317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有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="00413DD3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・　</w:t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無</w:t>
            </w:r>
          </w:p>
          <w:p w14:paraId="5B1A4601" w14:textId="77777777" w:rsidR="00A31D19" w:rsidRPr="00413DD3" w:rsidRDefault="001503BD">
            <w:pPr>
              <w:pStyle w:val="TableParagraph"/>
              <w:tabs>
                <w:tab w:val="left" w:pos="1410"/>
              </w:tabs>
              <w:spacing w:before="15" w:line="263" w:lineRule="exact"/>
              <w:ind w:left="959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ab/>
            </w:r>
            <w:r w:rsidRPr="00413DD3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</w:tbl>
    <w:p w14:paraId="06A63557" w14:textId="086EF564" w:rsidR="00A31D19" w:rsidRPr="00413DD3" w:rsidRDefault="00413DD3">
      <w:pPr>
        <w:pStyle w:val="a3"/>
        <w:spacing w:before="31"/>
        <w:ind w:left="330" w:firstLine="0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[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記載上の注意］</w:t>
      </w:r>
    </w:p>
    <w:p w14:paraId="56ECCF9C" w14:textId="15926EE6" w:rsidR="00413DD3" w:rsidRDefault="00413DD3" w:rsidP="00413DD3">
      <w:pPr>
        <w:pStyle w:val="a3"/>
        <w:spacing w:before="17" w:line="254" w:lineRule="auto"/>
        <w:ind w:left="0" w:right="112" w:firstLineChars="200" w:firstLine="420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１　「３」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について、他の保険医療機関との連携により当該体制を有している場合は、連携に</w:t>
      </w:r>
    </w:p>
    <w:p w14:paraId="4D382038" w14:textId="56B3815D" w:rsidR="00413DD3" w:rsidRDefault="001503BD" w:rsidP="00413DD3">
      <w:pPr>
        <w:pStyle w:val="a3"/>
        <w:spacing w:before="17" w:line="254" w:lineRule="auto"/>
        <w:ind w:leftChars="345" w:left="973" w:right="112" w:hangingChars="102" w:hanging="214"/>
        <w:rPr>
          <w:rFonts w:ascii="ＭＳ ゴシック" w:eastAsia="ＭＳ ゴシック" w:hAnsi="ＭＳ ゴシック" w:cs="Times New Roman"/>
          <w:kern w:val="2"/>
          <w:sz w:val="21"/>
        </w:rPr>
      </w:pPr>
      <w:r w:rsidRPr="00413DD3">
        <w:rPr>
          <w:rFonts w:ascii="ＭＳ ゴシック" w:eastAsia="ＭＳ ゴシック" w:hAnsi="ＭＳ ゴシック" w:cs="Times New Roman"/>
          <w:kern w:val="2"/>
          <w:sz w:val="21"/>
        </w:rPr>
        <w:t xml:space="preserve"> 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係る</w:t>
      </w:r>
      <w:r w:rsidR="00413DD3">
        <w:rPr>
          <w:rFonts w:ascii="ＭＳ ゴシック" w:eastAsia="ＭＳ ゴシック" w:hAnsi="ＭＳ ゴシック" w:cs="Times New Roman" w:hint="eastAsia"/>
          <w:kern w:val="2"/>
          <w:sz w:val="21"/>
        </w:rPr>
        <w:t xml:space="preserve">　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契約が締結されていることを証する文書の写しを添付すること。</w:t>
      </w:r>
    </w:p>
    <w:p w14:paraId="48B46A69" w14:textId="77777777" w:rsidR="00413DD3" w:rsidRDefault="00413DD3" w:rsidP="00413DD3">
      <w:pPr>
        <w:pStyle w:val="a3"/>
        <w:spacing w:before="17" w:line="254" w:lineRule="auto"/>
        <w:ind w:leftChars="200" w:left="860" w:right="112" w:hangingChars="200" w:hanging="420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２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ab/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「５」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の勤務時間について、就業規則等に定める週あたりの所定労働時間休憩時間を除</w:t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く</w:t>
      </w:r>
    </w:p>
    <w:p w14:paraId="3C6ED071" w14:textId="0A0F9250" w:rsidR="00A31D19" w:rsidRDefault="001503BD" w:rsidP="00413DD3">
      <w:pPr>
        <w:pStyle w:val="a3"/>
        <w:spacing w:before="17" w:line="254" w:lineRule="auto"/>
        <w:ind w:leftChars="400" w:left="880" w:right="112" w:firstLine="0"/>
        <w:rPr>
          <w:rFonts w:ascii="ＭＳ ゴシック" w:eastAsia="ＭＳ ゴシック" w:hAnsi="ＭＳ ゴシック" w:cs="Times New Roman"/>
          <w:kern w:val="2"/>
          <w:sz w:val="21"/>
        </w:rPr>
      </w:pPr>
      <w:r w:rsidRPr="00413DD3">
        <w:rPr>
          <w:rFonts w:ascii="ＭＳ ゴシック" w:eastAsia="ＭＳ ゴシック" w:hAnsi="ＭＳ ゴシック" w:cs="Times New Roman"/>
          <w:kern w:val="2"/>
          <w:sz w:val="21"/>
        </w:rPr>
        <w:t>働時間）を記入すること。</w:t>
      </w:r>
    </w:p>
    <w:p w14:paraId="4F44C979" w14:textId="77777777" w:rsidR="007105E2" w:rsidRDefault="00413DD3" w:rsidP="00413DD3">
      <w:pPr>
        <w:pStyle w:val="a3"/>
        <w:spacing w:before="17" w:line="254" w:lineRule="auto"/>
        <w:ind w:left="0" w:right="112" w:firstLine="0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 xml:space="preserve">　　３　「５」に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ついては、経皮的冠動脈形成術の手術症例の一覧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（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実施年月日、手術名、患者の性</w:t>
      </w:r>
    </w:p>
    <w:p w14:paraId="4DCD45DD" w14:textId="77777777" w:rsidR="007105E2" w:rsidRDefault="001503BD" w:rsidP="007105E2">
      <w:pPr>
        <w:pStyle w:val="a3"/>
        <w:spacing w:before="17" w:line="254" w:lineRule="auto"/>
        <w:ind w:left="0" w:right="112" w:firstLineChars="400" w:firstLine="840"/>
        <w:rPr>
          <w:rFonts w:ascii="ＭＳ ゴシック" w:eastAsia="ＭＳ ゴシック" w:hAnsi="ＭＳ ゴシック" w:cs="Times New Roman"/>
          <w:kern w:val="2"/>
          <w:sz w:val="21"/>
        </w:rPr>
      </w:pPr>
      <w:r w:rsidRPr="00413DD3">
        <w:rPr>
          <w:rFonts w:ascii="ＭＳ ゴシック" w:eastAsia="ＭＳ ゴシック" w:hAnsi="ＭＳ ゴシック" w:cs="Times New Roman"/>
          <w:kern w:val="2"/>
          <w:sz w:val="21"/>
        </w:rPr>
        <w:t>別、年齢、主病名）を別添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２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の様式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52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により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添付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すること。なお、当該症例数が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300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例以上の</w:t>
      </w:r>
    </w:p>
    <w:p w14:paraId="4C9CB5F3" w14:textId="77777777" w:rsidR="007105E2" w:rsidRDefault="001503BD" w:rsidP="007105E2">
      <w:pPr>
        <w:pStyle w:val="a3"/>
        <w:spacing w:before="17" w:line="254" w:lineRule="auto"/>
        <w:ind w:left="0" w:right="112" w:firstLineChars="400" w:firstLine="840"/>
        <w:rPr>
          <w:rFonts w:ascii="ＭＳ ゴシック" w:eastAsia="ＭＳ ゴシック" w:hAnsi="ＭＳ ゴシック" w:cs="Times New Roman"/>
          <w:kern w:val="2"/>
          <w:sz w:val="21"/>
        </w:rPr>
      </w:pPr>
      <w:r w:rsidRPr="00413DD3">
        <w:rPr>
          <w:rFonts w:ascii="ＭＳ ゴシック" w:eastAsia="ＭＳ ゴシック" w:hAnsi="ＭＳ ゴシック" w:cs="Times New Roman"/>
          <w:kern w:val="2"/>
          <w:sz w:val="21"/>
        </w:rPr>
        <w:t>医師については、関連学会により心血管カテーテル治療専門医として認定され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て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いることを</w:t>
      </w:r>
    </w:p>
    <w:p w14:paraId="023F548C" w14:textId="52EA74D5" w:rsidR="00A31D19" w:rsidRPr="00413DD3" w:rsidRDefault="001503BD" w:rsidP="007105E2">
      <w:pPr>
        <w:pStyle w:val="a3"/>
        <w:spacing w:before="17" w:line="254" w:lineRule="auto"/>
        <w:ind w:left="0" w:right="112" w:firstLineChars="400" w:firstLine="840"/>
        <w:rPr>
          <w:rFonts w:ascii="ＭＳ ゴシック" w:eastAsia="ＭＳ ゴシック" w:hAnsi="ＭＳ ゴシック" w:cs="Times New Roman"/>
          <w:kern w:val="2"/>
          <w:sz w:val="21"/>
        </w:rPr>
      </w:pPr>
      <w:r w:rsidRPr="00413DD3">
        <w:rPr>
          <w:rFonts w:ascii="ＭＳ ゴシック" w:eastAsia="ＭＳ ゴシック" w:hAnsi="ＭＳ ゴシック" w:cs="Times New Roman"/>
          <w:kern w:val="2"/>
          <w:sz w:val="21"/>
        </w:rPr>
        <w:t>証する文書の写しをもって様式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52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に代えることが</w:t>
      </w:r>
      <w:r w:rsidR="007105E2">
        <w:rPr>
          <w:rFonts w:ascii="ＭＳ ゴシック" w:eastAsia="ＭＳ ゴシック" w:hAnsi="ＭＳ ゴシック" w:cs="Times New Roman" w:hint="eastAsia"/>
          <w:kern w:val="2"/>
          <w:sz w:val="21"/>
        </w:rPr>
        <w:t>で</w:t>
      </w:r>
      <w:r w:rsidRPr="00413DD3">
        <w:rPr>
          <w:rFonts w:ascii="ＭＳ ゴシック" w:eastAsia="ＭＳ ゴシック" w:hAnsi="ＭＳ ゴシック" w:cs="Times New Roman"/>
          <w:kern w:val="2"/>
          <w:sz w:val="21"/>
        </w:rPr>
        <w:t>きる。</w:t>
      </w:r>
    </w:p>
    <w:p w14:paraId="5FE95BE4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  <w:szCs w:val="24"/>
        </w:rPr>
        <w:t xml:space="preserve">４　</w:t>
      </w:r>
      <w:r w:rsidRPr="007105E2">
        <w:rPr>
          <w:rFonts w:ascii="ＭＳ ゴシック" w:eastAsia="ＭＳ ゴシック" w:hAnsi="ＭＳ ゴシック" w:cs="Times New Roman"/>
          <w:kern w:val="2"/>
          <w:sz w:val="21"/>
          <w:szCs w:val="24"/>
        </w:rPr>
        <w:t>アテローム切除アブレーション式血管形成術用カテーテルによるものの届出を行う場合のみ、</w:t>
      </w:r>
    </w:p>
    <w:p w14:paraId="712079F4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p w14:paraId="6A20641D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p w14:paraId="59AC6427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p w14:paraId="05BC5B00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p w14:paraId="461B9719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</w:p>
    <w:p w14:paraId="776DD31D" w14:textId="77777777" w:rsidR="007105E2" w:rsidRDefault="007105E2" w:rsidP="007105E2">
      <w:pPr>
        <w:tabs>
          <w:tab w:val="left" w:pos="1200"/>
        </w:tabs>
        <w:spacing w:line="291" w:lineRule="exact"/>
        <w:ind w:firstLineChars="400" w:firstLine="84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 w:rsidRPr="007105E2">
        <w:rPr>
          <w:rFonts w:ascii="ＭＳ ゴシック" w:eastAsia="ＭＳ ゴシック" w:hAnsi="ＭＳ ゴシック" w:cs="Times New Roman"/>
          <w:kern w:val="2"/>
          <w:sz w:val="21"/>
          <w:szCs w:val="24"/>
        </w:rPr>
        <w:t xml:space="preserve">「６」を記入すること。 </w:t>
      </w:r>
    </w:p>
    <w:p w14:paraId="26DF0253" w14:textId="77777777" w:rsid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 w:rsidRPr="007105E2">
        <w:rPr>
          <w:rFonts w:ascii="ＭＳ ゴシック" w:eastAsia="ＭＳ ゴシック" w:hAnsi="ＭＳ ゴシック" w:cs="Times New Roman"/>
          <w:kern w:val="2"/>
          <w:sz w:val="21"/>
          <w:szCs w:val="24"/>
        </w:rPr>
        <w:t>５ 「６」については、（２）又は（３）のいずれか及び（１）の要件を満たすこと。なお、（３）に</w:t>
      </w:r>
    </w:p>
    <w:p w14:paraId="3485C7A3" w14:textId="77777777" w:rsidR="007105E2" w:rsidRDefault="007105E2" w:rsidP="007105E2">
      <w:pPr>
        <w:tabs>
          <w:tab w:val="left" w:pos="1200"/>
        </w:tabs>
        <w:spacing w:line="291" w:lineRule="exact"/>
        <w:ind w:leftChars="400" w:left="88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 w:rsidRPr="007105E2">
        <w:rPr>
          <w:rFonts w:ascii="ＭＳ ゴシック" w:eastAsia="ＭＳ ゴシック" w:hAnsi="ＭＳ ゴシック" w:cs="Times New Roman"/>
          <w:kern w:val="2"/>
          <w:sz w:val="21"/>
          <w:szCs w:val="24"/>
        </w:rPr>
        <w:t xml:space="preserve">該当する場合は、当該手術症例の一覧（実施年月日、手術名、患者の性 別、年齢、主病名）を別添２の様式52により添付すること。 </w:t>
      </w:r>
    </w:p>
    <w:p w14:paraId="529B3C00" w14:textId="40486635" w:rsidR="00A31D19" w:rsidRPr="007105E2" w:rsidRDefault="007105E2" w:rsidP="007105E2">
      <w:pPr>
        <w:tabs>
          <w:tab w:val="left" w:pos="1200"/>
        </w:tabs>
        <w:spacing w:line="291" w:lineRule="exact"/>
        <w:ind w:firstLineChars="200" w:firstLine="420"/>
        <w:rPr>
          <w:rFonts w:ascii="ＭＳ ゴシック" w:eastAsia="ＭＳ ゴシック" w:hAnsi="ＭＳ ゴシック" w:cs="Times New Roman"/>
          <w:kern w:val="2"/>
          <w:sz w:val="21"/>
          <w:szCs w:val="24"/>
        </w:rPr>
      </w:pPr>
      <w:r w:rsidRPr="007105E2">
        <w:rPr>
          <w:rFonts w:ascii="ＭＳ ゴシック" w:eastAsia="ＭＳ ゴシック" w:hAnsi="ＭＳ ゴシック" w:cs="Times New Roman"/>
          <w:kern w:val="2"/>
          <w:sz w:val="21"/>
          <w:szCs w:val="24"/>
        </w:rPr>
        <w:t>６ 当該届出は、病院である保険医療機関のみ可能であること。</w:t>
      </w:r>
    </w:p>
    <w:sectPr w:rsidR="00A31D19" w:rsidRPr="007105E2">
      <w:type w:val="continuous"/>
      <w:pgSz w:w="11910" w:h="16840"/>
      <w:pgMar w:top="9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F66E" w14:textId="77777777" w:rsidR="001503BD" w:rsidRDefault="001503BD" w:rsidP="00B55195">
      <w:r>
        <w:separator/>
      </w:r>
    </w:p>
  </w:endnote>
  <w:endnote w:type="continuationSeparator" w:id="0">
    <w:p w14:paraId="00062583" w14:textId="77777777" w:rsidR="001503BD" w:rsidRDefault="001503BD" w:rsidP="00B5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HGP教科書体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293B" w14:textId="77777777" w:rsidR="001503BD" w:rsidRDefault="001503BD" w:rsidP="00B55195">
      <w:r>
        <w:separator/>
      </w:r>
    </w:p>
  </w:footnote>
  <w:footnote w:type="continuationSeparator" w:id="0">
    <w:p w14:paraId="3CBA38D0" w14:textId="77777777" w:rsidR="001503BD" w:rsidRDefault="001503BD" w:rsidP="00B5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593"/>
    <w:multiLevelType w:val="hybridMultilevel"/>
    <w:tmpl w:val="21A29E6C"/>
    <w:lvl w:ilvl="0" w:tplc="8C94998C">
      <w:start w:val="1"/>
      <w:numFmt w:val="decimalFullWidth"/>
      <w:lvlText w:val="（%1）"/>
      <w:lvlJc w:val="left"/>
      <w:pPr>
        <w:ind w:left="889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40"/>
      </w:pPr>
    </w:lvl>
    <w:lvl w:ilvl="3" w:tplc="0409000F" w:tentative="1">
      <w:start w:val="1"/>
      <w:numFmt w:val="decimal"/>
      <w:lvlText w:val="%4."/>
      <w:lvlJc w:val="left"/>
      <w:pPr>
        <w:ind w:left="1919" w:hanging="440"/>
      </w:pPr>
    </w:lvl>
    <w:lvl w:ilvl="4" w:tplc="04090017" w:tentative="1">
      <w:start w:val="1"/>
      <w:numFmt w:val="aiueoFullWidth"/>
      <w:lvlText w:val="(%5)"/>
      <w:lvlJc w:val="left"/>
      <w:pPr>
        <w:ind w:left="23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40"/>
      </w:pPr>
    </w:lvl>
    <w:lvl w:ilvl="6" w:tplc="0409000F" w:tentative="1">
      <w:start w:val="1"/>
      <w:numFmt w:val="decimal"/>
      <w:lvlText w:val="%7."/>
      <w:lvlJc w:val="left"/>
      <w:pPr>
        <w:ind w:left="3239" w:hanging="440"/>
      </w:pPr>
    </w:lvl>
    <w:lvl w:ilvl="7" w:tplc="04090017" w:tentative="1">
      <w:start w:val="1"/>
      <w:numFmt w:val="aiueoFullWidth"/>
      <w:lvlText w:val="(%8)"/>
      <w:lvlJc w:val="left"/>
      <w:pPr>
        <w:ind w:left="36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9" w:hanging="440"/>
      </w:pPr>
    </w:lvl>
  </w:abstractNum>
  <w:abstractNum w:abstractNumId="1" w15:restartNumberingAfterBreak="0">
    <w:nsid w:val="438A48B5"/>
    <w:multiLevelType w:val="hybridMultilevel"/>
    <w:tmpl w:val="04465F5C"/>
    <w:lvl w:ilvl="0" w:tplc="BDDC28C4">
      <w:start w:val="2"/>
      <w:numFmt w:val="decimal"/>
      <w:lvlText w:val="%1"/>
      <w:lvlJc w:val="left"/>
      <w:pPr>
        <w:ind w:left="967" w:hanging="446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ja-JP" w:bidi="ar-SA"/>
      </w:rPr>
    </w:lvl>
    <w:lvl w:ilvl="1" w:tplc="34A89D52">
      <w:numFmt w:val="bullet"/>
      <w:lvlText w:val="•"/>
      <w:lvlJc w:val="left"/>
      <w:pPr>
        <w:ind w:left="1841" w:hanging="446"/>
      </w:pPr>
      <w:rPr>
        <w:rFonts w:hint="default"/>
        <w:lang w:val="en-US" w:eastAsia="ja-JP" w:bidi="ar-SA"/>
      </w:rPr>
    </w:lvl>
    <w:lvl w:ilvl="2" w:tplc="CFC44BBA">
      <w:numFmt w:val="bullet"/>
      <w:lvlText w:val="•"/>
      <w:lvlJc w:val="left"/>
      <w:pPr>
        <w:ind w:left="2723" w:hanging="446"/>
      </w:pPr>
      <w:rPr>
        <w:rFonts w:hint="default"/>
        <w:lang w:val="en-US" w:eastAsia="ja-JP" w:bidi="ar-SA"/>
      </w:rPr>
    </w:lvl>
    <w:lvl w:ilvl="3" w:tplc="756C2450">
      <w:numFmt w:val="bullet"/>
      <w:lvlText w:val="•"/>
      <w:lvlJc w:val="left"/>
      <w:pPr>
        <w:ind w:left="3605" w:hanging="446"/>
      </w:pPr>
      <w:rPr>
        <w:rFonts w:hint="default"/>
        <w:lang w:val="en-US" w:eastAsia="ja-JP" w:bidi="ar-SA"/>
      </w:rPr>
    </w:lvl>
    <w:lvl w:ilvl="4" w:tplc="74E84F52">
      <w:numFmt w:val="bullet"/>
      <w:lvlText w:val="•"/>
      <w:lvlJc w:val="left"/>
      <w:pPr>
        <w:ind w:left="4487" w:hanging="446"/>
      </w:pPr>
      <w:rPr>
        <w:rFonts w:hint="default"/>
        <w:lang w:val="en-US" w:eastAsia="ja-JP" w:bidi="ar-SA"/>
      </w:rPr>
    </w:lvl>
    <w:lvl w:ilvl="5" w:tplc="97563510">
      <w:numFmt w:val="bullet"/>
      <w:lvlText w:val="•"/>
      <w:lvlJc w:val="left"/>
      <w:pPr>
        <w:ind w:left="5369" w:hanging="446"/>
      </w:pPr>
      <w:rPr>
        <w:rFonts w:hint="default"/>
        <w:lang w:val="en-US" w:eastAsia="ja-JP" w:bidi="ar-SA"/>
      </w:rPr>
    </w:lvl>
    <w:lvl w:ilvl="6" w:tplc="F2C8A6BA">
      <w:numFmt w:val="bullet"/>
      <w:lvlText w:val="•"/>
      <w:lvlJc w:val="left"/>
      <w:pPr>
        <w:ind w:left="6251" w:hanging="446"/>
      </w:pPr>
      <w:rPr>
        <w:rFonts w:hint="default"/>
        <w:lang w:val="en-US" w:eastAsia="ja-JP" w:bidi="ar-SA"/>
      </w:rPr>
    </w:lvl>
    <w:lvl w:ilvl="7" w:tplc="CBDE8EB8">
      <w:numFmt w:val="bullet"/>
      <w:lvlText w:val="•"/>
      <w:lvlJc w:val="left"/>
      <w:pPr>
        <w:ind w:left="7133" w:hanging="446"/>
      </w:pPr>
      <w:rPr>
        <w:rFonts w:hint="default"/>
        <w:lang w:val="en-US" w:eastAsia="ja-JP" w:bidi="ar-SA"/>
      </w:rPr>
    </w:lvl>
    <w:lvl w:ilvl="8" w:tplc="8D1E2962">
      <w:numFmt w:val="bullet"/>
      <w:lvlText w:val="•"/>
      <w:lvlJc w:val="left"/>
      <w:pPr>
        <w:ind w:left="8015" w:hanging="446"/>
      </w:pPr>
      <w:rPr>
        <w:rFonts w:hint="default"/>
        <w:lang w:val="en-US" w:eastAsia="ja-JP" w:bidi="ar-SA"/>
      </w:rPr>
    </w:lvl>
  </w:abstractNum>
  <w:abstractNum w:abstractNumId="2" w15:restartNumberingAfterBreak="0">
    <w:nsid w:val="5551520D"/>
    <w:multiLevelType w:val="hybridMultilevel"/>
    <w:tmpl w:val="230842CC"/>
    <w:lvl w:ilvl="0" w:tplc="9350F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D8069F"/>
    <w:multiLevelType w:val="hybridMultilevel"/>
    <w:tmpl w:val="652013BC"/>
    <w:lvl w:ilvl="0" w:tplc="768EAB54">
      <w:start w:val="2"/>
      <w:numFmt w:val="decimal"/>
      <w:lvlText w:val="%1"/>
      <w:lvlJc w:val="left"/>
      <w:pPr>
        <w:ind w:left="428" w:hanging="446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ja-JP" w:bidi="ar-SA"/>
      </w:rPr>
    </w:lvl>
    <w:lvl w:ilvl="1" w:tplc="2A66D694">
      <w:numFmt w:val="bullet"/>
      <w:lvlText w:val="•"/>
      <w:lvlJc w:val="left"/>
      <w:pPr>
        <w:ind w:left="908" w:hanging="446"/>
      </w:pPr>
      <w:rPr>
        <w:rFonts w:hint="default"/>
        <w:lang w:val="en-US" w:eastAsia="ja-JP" w:bidi="ar-SA"/>
      </w:rPr>
    </w:lvl>
    <w:lvl w:ilvl="2" w:tplc="71147DF4">
      <w:numFmt w:val="bullet"/>
      <w:lvlText w:val="•"/>
      <w:lvlJc w:val="left"/>
      <w:pPr>
        <w:ind w:left="1396" w:hanging="446"/>
      </w:pPr>
      <w:rPr>
        <w:rFonts w:hint="default"/>
        <w:lang w:val="en-US" w:eastAsia="ja-JP" w:bidi="ar-SA"/>
      </w:rPr>
    </w:lvl>
    <w:lvl w:ilvl="3" w:tplc="88709C96">
      <w:numFmt w:val="bullet"/>
      <w:lvlText w:val="•"/>
      <w:lvlJc w:val="left"/>
      <w:pPr>
        <w:ind w:left="1885" w:hanging="446"/>
      </w:pPr>
      <w:rPr>
        <w:rFonts w:hint="default"/>
        <w:lang w:val="en-US" w:eastAsia="ja-JP" w:bidi="ar-SA"/>
      </w:rPr>
    </w:lvl>
    <w:lvl w:ilvl="4" w:tplc="AD5A05F4">
      <w:numFmt w:val="bullet"/>
      <w:lvlText w:val="•"/>
      <w:lvlJc w:val="left"/>
      <w:pPr>
        <w:ind w:left="2373" w:hanging="446"/>
      </w:pPr>
      <w:rPr>
        <w:rFonts w:hint="default"/>
        <w:lang w:val="en-US" w:eastAsia="ja-JP" w:bidi="ar-SA"/>
      </w:rPr>
    </w:lvl>
    <w:lvl w:ilvl="5" w:tplc="DAF6A098">
      <w:numFmt w:val="bullet"/>
      <w:lvlText w:val="•"/>
      <w:lvlJc w:val="left"/>
      <w:pPr>
        <w:ind w:left="2862" w:hanging="446"/>
      </w:pPr>
      <w:rPr>
        <w:rFonts w:hint="default"/>
        <w:lang w:val="en-US" w:eastAsia="ja-JP" w:bidi="ar-SA"/>
      </w:rPr>
    </w:lvl>
    <w:lvl w:ilvl="6" w:tplc="8E6AE068">
      <w:numFmt w:val="bullet"/>
      <w:lvlText w:val="•"/>
      <w:lvlJc w:val="left"/>
      <w:pPr>
        <w:ind w:left="3350" w:hanging="446"/>
      </w:pPr>
      <w:rPr>
        <w:rFonts w:hint="default"/>
        <w:lang w:val="en-US" w:eastAsia="ja-JP" w:bidi="ar-SA"/>
      </w:rPr>
    </w:lvl>
    <w:lvl w:ilvl="7" w:tplc="B0EE43B0">
      <w:numFmt w:val="bullet"/>
      <w:lvlText w:val="•"/>
      <w:lvlJc w:val="left"/>
      <w:pPr>
        <w:ind w:left="3838" w:hanging="446"/>
      </w:pPr>
      <w:rPr>
        <w:rFonts w:hint="default"/>
        <w:lang w:val="en-US" w:eastAsia="ja-JP" w:bidi="ar-SA"/>
      </w:rPr>
    </w:lvl>
    <w:lvl w:ilvl="8" w:tplc="2C2E5DCE">
      <w:numFmt w:val="bullet"/>
      <w:lvlText w:val="•"/>
      <w:lvlJc w:val="left"/>
      <w:pPr>
        <w:ind w:left="4327" w:hanging="446"/>
      </w:pPr>
      <w:rPr>
        <w:rFonts w:hint="default"/>
        <w:lang w:val="en-US" w:eastAsia="ja-JP" w:bidi="ar-SA"/>
      </w:rPr>
    </w:lvl>
  </w:abstractNum>
  <w:num w:numId="1" w16cid:durableId="2003269272">
    <w:abstractNumId w:val="1"/>
  </w:num>
  <w:num w:numId="2" w16cid:durableId="110899920">
    <w:abstractNumId w:val="3"/>
  </w:num>
  <w:num w:numId="3" w16cid:durableId="1937322739">
    <w:abstractNumId w:val="0"/>
  </w:num>
  <w:num w:numId="4" w16cid:durableId="1738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D19"/>
    <w:rsid w:val="001503BD"/>
    <w:rsid w:val="00413DD3"/>
    <w:rsid w:val="0058331A"/>
    <w:rsid w:val="005C479D"/>
    <w:rsid w:val="007105E2"/>
    <w:rsid w:val="008019FC"/>
    <w:rsid w:val="00A31D19"/>
    <w:rsid w:val="00B52BCA"/>
    <w:rsid w:val="00B55195"/>
    <w:rsid w:val="00D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A0D7"/>
  <w15:docId w15:val="{B5103BF4-3EB3-40CC-898E-18CAA13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paragraph" w:styleId="1">
    <w:name w:val="heading 1"/>
    <w:basedOn w:val="a"/>
    <w:uiPriority w:val="9"/>
    <w:qFormat/>
    <w:pPr>
      <w:spacing w:before="281"/>
      <w:ind w:left="2875" w:right="1317" w:hanging="1487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7" w:hanging="2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7" w:hanging="21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5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195"/>
    <w:rPr>
      <w:rFonts w:ascii="HGP教科書体" w:eastAsia="HGP教科書体" w:hAnsi="HGP教科書体" w:cs="HGP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B55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195"/>
    <w:rPr>
      <w:rFonts w:ascii="HGP教科書体" w:eastAsia="HGP教科書体" w:hAnsi="HGP教科書体" w:cs="HGP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1023</Words>
  <Characters>1032</Characters>
  <Application>Microsoft Office Word</Application>
  <DocSecurity>0</DocSecurity>
  <Lines>72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001686837.pdf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様式59</dc:title>
  <dc:creator>HORIMasayo(PDR)</dc:creator>
  <cp:lastModifiedBy>HAMA,Hiroko(PDR)</cp:lastModifiedBy>
  <cp:revision>3</cp:revision>
  <dcterms:created xsi:type="dcterms:W3CDTF">2026-05-15T06:10:00Z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2026-05-15T00:00:00Z</vt:filetime>
  </property>
  <property fmtid="{D5CDD505-2E9C-101B-9397-08002B2CF9AE}" pid="5" name="Producer">
    <vt:lpwstr>Acrobat Distiller 26.0 (Windows)</vt:lpwstr>
  </property>
</Properties>
</file>